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FB083" w14:textId="77777777" w:rsidR="00665F60" w:rsidRDefault="00000000">
      <w:pPr>
        <w:spacing w:line="58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公平竞争审查反馈表</w:t>
      </w:r>
    </w:p>
    <w:p w14:paraId="52C3879A" w14:textId="77777777" w:rsidR="00665F60" w:rsidRDefault="00665F60">
      <w:pPr>
        <w:spacing w:line="400" w:lineRule="exact"/>
        <w:jc w:val="center"/>
        <w:rPr>
          <w:rFonts w:ascii="方正小标宋简体" w:eastAsia="方正小标宋简体" w:hAnsi="方正小标宋简体" w:cs="方正小标宋简体" w:hint="eastAsia"/>
          <w:sz w:val="44"/>
          <w:szCs w:val="44"/>
        </w:rPr>
      </w:pPr>
    </w:p>
    <w:p w14:paraId="3235FC02" w14:textId="77777777" w:rsidR="00665F60" w:rsidRDefault="00000000">
      <w:pPr>
        <w:jc w:val="righ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2025年11月  日</w:t>
      </w:r>
    </w:p>
    <w:tbl>
      <w:tblPr>
        <w:tblW w:w="600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1952"/>
        <w:gridCol w:w="3543"/>
        <w:gridCol w:w="777"/>
        <w:gridCol w:w="854"/>
        <w:gridCol w:w="3083"/>
      </w:tblGrid>
      <w:tr w:rsidR="00665F60" w14:paraId="03149840" w14:textId="77777777">
        <w:trPr>
          <w:trHeight w:hRule="exact" w:val="567"/>
          <w:jc w:val="center"/>
        </w:trPr>
        <w:tc>
          <w:tcPr>
            <w:tcW w:w="1933" w:type="dxa"/>
            <w:vAlign w:val="center"/>
          </w:tcPr>
          <w:p w14:paraId="5C11A321" w14:textId="77777777" w:rsidR="00665F60" w:rsidRDefault="00000000">
            <w:pPr>
              <w:spacing w:line="500" w:lineRule="exact"/>
              <w:jc w:val="center"/>
              <w:rPr>
                <w:rFonts w:ascii="Times New Roman" w:eastAsia="黑体" w:hAnsi="Times New Roman" w:cs="黑体"/>
                <w:sz w:val="28"/>
                <w:szCs w:val="28"/>
              </w:rPr>
            </w:pPr>
            <w:r>
              <w:rPr>
                <w:rFonts w:eastAsia="黑体" w:cs="黑体" w:hint="eastAsia"/>
                <w:sz w:val="28"/>
                <w:szCs w:val="28"/>
              </w:rPr>
              <w:t>标准编号</w:t>
            </w:r>
          </w:p>
        </w:tc>
        <w:tc>
          <w:tcPr>
            <w:tcW w:w="8174" w:type="dxa"/>
            <w:gridSpan w:val="4"/>
          </w:tcPr>
          <w:p w14:paraId="2BAC10FE" w14:textId="77777777" w:rsidR="00665F60" w:rsidRDefault="00000000">
            <w:pPr>
              <w:spacing w:line="500" w:lineRule="exact"/>
              <w:jc w:val="center"/>
              <w:rPr>
                <w:rFonts w:ascii="Times New Roman" w:eastAsia="黑体" w:hAnsi="Times New Roman" w:cs="黑体"/>
                <w:sz w:val="28"/>
                <w:szCs w:val="28"/>
              </w:rPr>
            </w:pPr>
            <w:r>
              <w:rPr>
                <w:rFonts w:ascii="Times New Roman" w:eastAsia="黑体" w:hAnsi="Times New Roman" w:cs="黑体" w:hint="eastAsia"/>
                <w:sz w:val="28"/>
                <w:szCs w:val="28"/>
              </w:rPr>
              <w:t>20241872-T-469</w:t>
            </w:r>
          </w:p>
        </w:tc>
      </w:tr>
      <w:tr w:rsidR="00665F60" w14:paraId="06250186" w14:textId="77777777">
        <w:trPr>
          <w:trHeight w:hRule="exact" w:val="567"/>
          <w:jc w:val="center"/>
        </w:trPr>
        <w:tc>
          <w:tcPr>
            <w:tcW w:w="1933" w:type="dxa"/>
            <w:vAlign w:val="center"/>
          </w:tcPr>
          <w:p w14:paraId="482176AA" w14:textId="77777777" w:rsidR="00665F60" w:rsidRDefault="00000000">
            <w:pPr>
              <w:spacing w:line="500" w:lineRule="exact"/>
              <w:jc w:val="center"/>
              <w:rPr>
                <w:rFonts w:ascii="Times New Roman" w:eastAsia="黑体" w:hAnsi="Times New Roman" w:cs="黑体"/>
                <w:sz w:val="28"/>
                <w:szCs w:val="28"/>
              </w:rPr>
            </w:pPr>
            <w:r>
              <w:rPr>
                <w:rFonts w:ascii="Times New Roman" w:eastAsia="黑体" w:hAnsi="Times New Roman" w:cs="黑体" w:hint="eastAsia"/>
                <w:sz w:val="28"/>
                <w:szCs w:val="28"/>
              </w:rPr>
              <w:t>标准名称</w:t>
            </w:r>
          </w:p>
        </w:tc>
        <w:tc>
          <w:tcPr>
            <w:tcW w:w="8174" w:type="dxa"/>
            <w:gridSpan w:val="4"/>
          </w:tcPr>
          <w:p w14:paraId="46D22011" w14:textId="77777777" w:rsidR="00665F60" w:rsidRDefault="00000000">
            <w:pPr>
              <w:spacing w:line="500" w:lineRule="exact"/>
              <w:jc w:val="center"/>
              <w:rPr>
                <w:rFonts w:ascii="Times New Roman" w:eastAsia="黑体" w:hAnsi="Times New Roman" w:cs="黑体"/>
                <w:sz w:val="28"/>
                <w:szCs w:val="28"/>
              </w:rPr>
            </w:pPr>
            <w:r>
              <w:rPr>
                <w:rFonts w:ascii="Times New Roman" w:eastAsia="黑体" w:hAnsi="Times New Roman" w:cs="黑体" w:hint="eastAsia"/>
                <w:sz w:val="28"/>
                <w:szCs w:val="28"/>
              </w:rPr>
              <w:t>船用甲醇燃料</w:t>
            </w:r>
          </w:p>
        </w:tc>
      </w:tr>
      <w:tr w:rsidR="00665F60" w14:paraId="60CDC852" w14:textId="77777777">
        <w:trPr>
          <w:trHeight w:hRule="exact" w:val="1071"/>
          <w:jc w:val="center"/>
        </w:trPr>
        <w:tc>
          <w:tcPr>
            <w:tcW w:w="5441" w:type="dxa"/>
            <w:gridSpan w:val="2"/>
            <w:vAlign w:val="center"/>
          </w:tcPr>
          <w:p w14:paraId="54B820E2" w14:textId="77777777" w:rsidR="00665F60" w:rsidRDefault="00000000">
            <w:pPr>
              <w:spacing w:line="500" w:lineRule="exact"/>
              <w:jc w:val="center"/>
              <w:rPr>
                <w:rFonts w:ascii="Times New Roman" w:eastAsia="黑体" w:hAnsi="Times New Roman" w:cs="黑体"/>
                <w:sz w:val="28"/>
                <w:szCs w:val="28"/>
              </w:rPr>
            </w:pPr>
            <w:r>
              <w:rPr>
                <w:rFonts w:ascii="Times New Roman" w:eastAsia="黑体" w:hAnsi="Times New Roman" w:cs="黑体" w:hint="eastAsia"/>
                <w:sz w:val="28"/>
                <w:szCs w:val="28"/>
              </w:rPr>
              <w:t>审查内容</w:t>
            </w:r>
          </w:p>
        </w:tc>
        <w:tc>
          <w:tcPr>
            <w:tcW w:w="769" w:type="dxa"/>
            <w:vAlign w:val="center"/>
          </w:tcPr>
          <w:p w14:paraId="36D26893" w14:textId="77777777" w:rsidR="00665F60" w:rsidRDefault="00000000">
            <w:pPr>
              <w:spacing w:line="500" w:lineRule="exact"/>
              <w:jc w:val="center"/>
              <w:rPr>
                <w:rFonts w:ascii="Times New Roman" w:eastAsia="黑体" w:hAnsi="Times New Roman" w:cs="黑体"/>
                <w:sz w:val="28"/>
                <w:szCs w:val="28"/>
              </w:rPr>
            </w:pPr>
            <w:r>
              <w:rPr>
                <w:rFonts w:ascii="Times New Roman" w:eastAsia="黑体" w:hAnsi="Times New Roman" w:cs="黑体" w:hint="eastAsia"/>
                <w:sz w:val="28"/>
                <w:szCs w:val="28"/>
              </w:rPr>
              <w:t>是</w:t>
            </w:r>
          </w:p>
        </w:tc>
        <w:tc>
          <w:tcPr>
            <w:tcW w:w="845" w:type="dxa"/>
            <w:vAlign w:val="center"/>
          </w:tcPr>
          <w:p w14:paraId="4102AD83" w14:textId="77777777" w:rsidR="00665F60" w:rsidRDefault="00000000">
            <w:pPr>
              <w:spacing w:line="500" w:lineRule="exact"/>
              <w:jc w:val="center"/>
              <w:rPr>
                <w:rFonts w:ascii="Times New Roman" w:eastAsia="黑体" w:hAnsi="Times New Roman" w:cs="黑体"/>
                <w:sz w:val="28"/>
                <w:szCs w:val="28"/>
              </w:rPr>
            </w:pPr>
            <w:r>
              <w:rPr>
                <w:rFonts w:ascii="Times New Roman" w:eastAsia="黑体" w:hAnsi="Times New Roman" w:cs="黑体" w:hint="eastAsia"/>
                <w:sz w:val="28"/>
                <w:szCs w:val="28"/>
              </w:rPr>
              <w:t>否</w:t>
            </w:r>
          </w:p>
        </w:tc>
        <w:tc>
          <w:tcPr>
            <w:tcW w:w="3052" w:type="dxa"/>
            <w:vAlign w:val="center"/>
          </w:tcPr>
          <w:p w14:paraId="1EC759D3" w14:textId="77777777" w:rsidR="00665F60" w:rsidRDefault="00000000">
            <w:pPr>
              <w:spacing w:line="500" w:lineRule="exact"/>
              <w:jc w:val="center"/>
              <w:rPr>
                <w:rFonts w:ascii="Times New Roman" w:eastAsia="黑体" w:hAnsi="Times New Roman" w:cs="黑体"/>
                <w:sz w:val="28"/>
                <w:szCs w:val="28"/>
              </w:rPr>
            </w:pPr>
            <w:proofErr w:type="gramStart"/>
            <w:r>
              <w:rPr>
                <w:rFonts w:eastAsia="黑体" w:cs="黑体" w:hint="eastAsia"/>
                <w:sz w:val="28"/>
                <w:szCs w:val="28"/>
              </w:rPr>
              <w:t>如勾选是</w:t>
            </w:r>
            <w:proofErr w:type="gramEnd"/>
            <w:r>
              <w:rPr>
                <w:rFonts w:eastAsia="黑体" w:cs="黑体" w:hint="eastAsia"/>
                <w:sz w:val="28"/>
                <w:szCs w:val="28"/>
              </w:rPr>
              <w:t>，则在此处给出标准对应内容及依据</w:t>
            </w:r>
          </w:p>
        </w:tc>
      </w:tr>
      <w:tr w:rsidR="00665F60" w14:paraId="56286059" w14:textId="77777777">
        <w:trPr>
          <w:trHeight w:hRule="exact" w:val="567"/>
          <w:jc w:val="center"/>
        </w:trPr>
        <w:tc>
          <w:tcPr>
            <w:tcW w:w="10107" w:type="dxa"/>
            <w:gridSpan w:val="5"/>
            <w:vAlign w:val="center"/>
          </w:tcPr>
          <w:p w14:paraId="518AD55E" w14:textId="77777777" w:rsidR="00665F60" w:rsidRDefault="00000000">
            <w:pPr>
              <w:spacing w:line="500" w:lineRule="exact"/>
              <w:rPr>
                <w:rFonts w:ascii="Times New Roman" w:eastAsia="黑体" w:hAnsi="Times New Roman" w:cs="黑体"/>
                <w:sz w:val="28"/>
                <w:szCs w:val="28"/>
              </w:rPr>
            </w:pPr>
            <w:r>
              <w:rPr>
                <w:rFonts w:ascii="Times New Roman" w:eastAsia="黑体" w:hAnsi="Times New Roman" w:cs="黑体" w:hint="eastAsia"/>
                <w:sz w:val="28"/>
                <w:szCs w:val="28"/>
              </w:rPr>
              <w:t>一、是否限制或者变相限制市场准入和退出</w:t>
            </w:r>
          </w:p>
        </w:tc>
      </w:tr>
      <w:tr w:rsidR="00665F60" w14:paraId="7F052EEA" w14:textId="77777777">
        <w:trPr>
          <w:trHeight w:val="798"/>
          <w:jc w:val="center"/>
        </w:trPr>
        <w:tc>
          <w:tcPr>
            <w:tcW w:w="5441" w:type="dxa"/>
            <w:gridSpan w:val="2"/>
            <w:vAlign w:val="center"/>
          </w:tcPr>
          <w:p w14:paraId="66051111" w14:textId="77777777" w:rsidR="00665F60" w:rsidRDefault="00000000">
            <w:pPr>
              <w:spacing w:line="500" w:lineRule="exact"/>
              <w:rPr>
                <w:rFonts w:ascii="Times New Roman" w:eastAsia="仿宋_GB2312" w:hAnsi="Times New Roman" w:cs="仿宋_GB2312"/>
                <w:sz w:val="28"/>
                <w:szCs w:val="28"/>
              </w:rPr>
            </w:pPr>
            <w:r>
              <w:rPr>
                <w:rFonts w:ascii="Times New Roman" w:eastAsia="仿宋_GB2312" w:hAnsi="Times New Roman" w:cs="仿宋_GB2312" w:hint="eastAsia"/>
                <w:sz w:val="28"/>
                <w:szCs w:val="28"/>
              </w:rPr>
              <w:t>1.</w:t>
            </w:r>
            <w:r>
              <w:rPr>
                <w:rFonts w:eastAsia="仿宋_GB2312" w:cs="仿宋_GB2312" w:hint="eastAsia"/>
                <w:sz w:val="28"/>
                <w:szCs w:val="28"/>
              </w:rPr>
              <w:t xml:space="preserve"> </w:t>
            </w:r>
            <w:r>
              <w:rPr>
                <w:rFonts w:ascii="Times New Roman" w:eastAsia="仿宋_GB2312" w:hAnsi="Times New Roman" w:cs="仿宋_GB2312" w:hint="eastAsia"/>
                <w:sz w:val="28"/>
                <w:szCs w:val="28"/>
              </w:rPr>
              <w:t>是否含有对市场准入负面清单以外的行业、领域、业务等违法设置审批程序的内容。</w:t>
            </w:r>
          </w:p>
        </w:tc>
        <w:tc>
          <w:tcPr>
            <w:tcW w:w="769" w:type="dxa"/>
            <w:vAlign w:val="center"/>
          </w:tcPr>
          <w:p w14:paraId="6B6CB81A" w14:textId="77777777" w:rsidR="00665F60" w:rsidRDefault="00665F60">
            <w:pPr>
              <w:spacing w:line="500" w:lineRule="exact"/>
              <w:jc w:val="center"/>
              <w:rPr>
                <w:rFonts w:ascii="Times New Roman" w:eastAsia="仿宋_GB2312" w:hAnsi="Times New Roman" w:cs="仿宋_GB2312"/>
                <w:sz w:val="28"/>
                <w:szCs w:val="28"/>
              </w:rPr>
            </w:pPr>
          </w:p>
        </w:tc>
        <w:tc>
          <w:tcPr>
            <w:tcW w:w="845" w:type="dxa"/>
            <w:vAlign w:val="center"/>
          </w:tcPr>
          <w:p w14:paraId="44DFB21C" w14:textId="77777777" w:rsidR="00665F60" w:rsidRDefault="00665F60">
            <w:pPr>
              <w:spacing w:line="500" w:lineRule="exact"/>
              <w:jc w:val="center"/>
              <w:rPr>
                <w:rFonts w:ascii="Times New Roman" w:eastAsia="仿宋_GB2312" w:hAnsi="Times New Roman" w:cs="仿宋_GB2312"/>
                <w:sz w:val="28"/>
                <w:szCs w:val="28"/>
              </w:rPr>
            </w:pPr>
          </w:p>
        </w:tc>
        <w:tc>
          <w:tcPr>
            <w:tcW w:w="3052" w:type="dxa"/>
          </w:tcPr>
          <w:p w14:paraId="54C0AEF7" w14:textId="77777777" w:rsidR="00665F60" w:rsidRDefault="00665F60">
            <w:pPr>
              <w:spacing w:line="500" w:lineRule="exact"/>
              <w:rPr>
                <w:rFonts w:ascii="Times New Roman" w:eastAsia="仿宋_GB2312" w:hAnsi="Times New Roman" w:cs="仿宋_GB2312"/>
                <w:sz w:val="28"/>
                <w:szCs w:val="28"/>
              </w:rPr>
            </w:pPr>
          </w:p>
        </w:tc>
      </w:tr>
      <w:tr w:rsidR="00665F60" w14:paraId="4BC9C00A" w14:textId="77777777">
        <w:trPr>
          <w:trHeight w:val="798"/>
          <w:jc w:val="center"/>
        </w:trPr>
        <w:tc>
          <w:tcPr>
            <w:tcW w:w="5441" w:type="dxa"/>
            <w:gridSpan w:val="2"/>
            <w:vAlign w:val="center"/>
          </w:tcPr>
          <w:p w14:paraId="04E5CA83" w14:textId="77777777" w:rsidR="00665F60" w:rsidRDefault="00000000">
            <w:pPr>
              <w:spacing w:line="500" w:lineRule="exact"/>
              <w:rPr>
                <w:rFonts w:ascii="Times New Roman" w:eastAsia="仿宋_GB2312" w:hAnsi="Times New Roman" w:cs="仿宋_GB2312"/>
                <w:sz w:val="28"/>
                <w:szCs w:val="28"/>
              </w:rPr>
            </w:pPr>
            <w:r>
              <w:rPr>
                <w:rFonts w:ascii="Times New Roman" w:eastAsia="仿宋_GB2312" w:hAnsi="Times New Roman" w:cs="仿宋_GB2312" w:hint="eastAsia"/>
                <w:sz w:val="28"/>
                <w:szCs w:val="28"/>
              </w:rPr>
              <w:t>2.</w:t>
            </w:r>
            <w:r>
              <w:rPr>
                <w:rFonts w:eastAsia="仿宋_GB2312" w:cs="仿宋_GB2312" w:hint="eastAsia"/>
                <w:sz w:val="28"/>
                <w:szCs w:val="28"/>
              </w:rPr>
              <w:t xml:space="preserve"> </w:t>
            </w:r>
            <w:r>
              <w:rPr>
                <w:rFonts w:ascii="Times New Roman" w:eastAsia="仿宋_GB2312" w:hAnsi="Times New Roman" w:cs="仿宋_GB2312" w:hint="eastAsia"/>
                <w:sz w:val="28"/>
                <w:szCs w:val="28"/>
              </w:rPr>
              <w:t>是否含有限定经营、购买或者使用特定经营者提供的商品或者服务（以下统称商品）。</w:t>
            </w:r>
          </w:p>
        </w:tc>
        <w:tc>
          <w:tcPr>
            <w:tcW w:w="769" w:type="dxa"/>
            <w:vAlign w:val="center"/>
          </w:tcPr>
          <w:p w14:paraId="7E96AEAC" w14:textId="77777777" w:rsidR="00665F60" w:rsidRDefault="00665F60">
            <w:pPr>
              <w:spacing w:line="500" w:lineRule="exact"/>
              <w:jc w:val="center"/>
              <w:rPr>
                <w:rFonts w:ascii="Times New Roman" w:eastAsia="仿宋_GB2312" w:hAnsi="Times New Roman" w:cs="仿宋_GB2312"/>
                <w:sz w:val="28"/>
                <w:szCs w:val="28"/>
              </w:rPr>
            </w:pPr>
          </w:p>
        </w:tc>
        <w:tc>
          <w:tcPr>
            <w:tcW w:w="845" w:type="dxa"/>
            <w:vAlign w:val="center"/>
          </w:tcPr>
          <w:p w14:paraId="75B7E754" w14:textId="77777777" w:rsidR="00665F60" w:rsidRDefault="00665F60">
            <w:pPr>
              <w:spacing w:line="500" w:lineRule="exact"/>
              <w:jc w:val="center"/>
              <w:rPr>
                <w:rFonts w:ascii="Times New Roman" w:eastAsia="仿宋_GB2312" w:hAnsi="Times New Roman" w:cs="仿宋_GB2312"/>
                <w:sz w:val="28"/>
                <w:szCs w:val="28"/>
              </w:rPr>
            </w:pPr>
          </w:p>
        </w:tc>
        <w:tc>
          <w:tcPr>
            <w:tcW w:w="3052" w:type="dxa"/>
          </w:tcPr>
          <w:p w14:paraId="2B32829E" w14:textId="77777777" w:rsidR="00665F60" w:rsidRDefault="00665F60">
            <w:pPr>
              <w:spacing w:line="500" w:lineRule="exact"/>
              <w:rPr>
                <w:rFonts w:ascii="Times New Roman" w:eastAsia="仿宋_GB2312" w:hAnsi="Times New Roman" w:cs="仿宋_GB2312"/>
                <w:sz w:val="28"/>
                <w:szCs w:val="28"/>
              </w:rPr>
            </w:pPr>
          </w:p>
        </w:tc>
      </w:tr>
      <w:tr w:rsidR="00665F60" w14:paraId="7F1E77F9" w14:textId="77777777">
        <w:trPr>
          <w:trHeight w:hRule="exact" w:val="1074"/>
          <w:jc w:val="center"/>
        </w:trPr>
        <w:tc>
          <w:tcPr>
            <w:tcW w:w="5441" w:type="dxa"/>
            <w:gridSpan w:val="2"/>
            <w:vAlign w:val="center"/>
          </w:tcPr>
          <w:p w14:paraId="15D914E7" w14:textId="77777777" w:rsidR="00665F60" w:rsidRDefault="00000000">
            <w:pPr>
              <w:spacing w:line="500" w:lineRule="exact"/>
              <w:rPr>
                <w:rFonts w:ascii="Times New Roman" w:eastAsia="仿宋_GB2312" w:hAnsi="Times New Roman" w:cs="仿宋_GB2312"/>
                <w:sz w:val="28"/>
                <w:szCs w:val="28"/>
              </w:rPr>
            </w:pPr>
            <w:r>
              <w:rPr>
                <w:rFonts w:ascii="Times New Roman" w:eastAsia="仿宋_GB2312" w:hAnsi="Times New Roman" w:cs="仿宋_GB2312" w:hint="eastAsia"/>
                <w:sz w:val="28"/>
                <w:szCs w:val="28"/>
              </w:rPr>
              <w:t>3.</w:t>
            </w:r>
            <w:r>
              <w:rPr>
                <w:rFonts w:eastAsia="仿宋_GB2312" w:cs="仿宋_GB2312" w:hint="eastAsia"/>
                <w:sz w:val="28"/>
                <w:szCs w:val="28"/>
              </w:rPr>
              <w:t xml:space="preserve"> </w:t>
            </w:r>
            <w:r>
              <w:rPr>
                <w:rFonts w:ascii="Times New Roman" w:eastAsia="仿宋_GB2312" w:hAnsi="Times New Roman" w:cs="仿宋_GB2312" w:hint="eastAsia"/>
                <w:sz w:val="28"/>
                <w:szCs w:val="28"/>
              </w:rPr>
              <w:t>是否含有设置了不合理或者歧视性的准入、退出条件的内容。</w:t>
            </w:r>
          </w:p>
        </w:tc>
        <w:tc>
          <w:tcPr>
            <w:tcW w:w="769" w:type="dxa"/>
            <w:vAlign w:val="center"/>
          </w:tcPr>
          <w:p w14:paraId="4403B085" w14:textId="77777777" w:rsidR="00665F60" w:rsidRDefault="00665F60">
            <w:pPr>
              <w:spacing w:line="500" w:lineRule="exact"/>
              <w:jc w:val="center"/>
              <w:rPr>
                <w:rFonts w:ascii="Times New Roman" w:eastAsia="仿宋_GB2312" w:hAnsi="Times New Roman" w:cs="仿宋_GB2312"/>
                <w:sz w:val="28"/>
                <w:szCs w:val="28"/>
              </w:rPr>
            </w:pPr>
          </w:p>
        </w:tc>
        <w:tc>
          <w:tcPr>
            <w:tcW w:w="845" w:type="dxa"/>
            <w:vAlign w:val="center"/>
          </w:tcPr>
          <w:p w14:paraId="5C97A68C" w14:textId="77777777" w:rsidR="00665F60" w:rsidRDefault="00665F60">
            <w:pPr>
              <w:spacing w:line="500" w:lineRule="exact"/>
              <w:jc w:val="center"/>
              <w:rPr>
                <w:rFonts w:ascii="Times New Roman" w:eastAsia="仿宋_GB2312" w:hAnsi="Times New Roman" w:cs="仿宋_GB2312"/>
                <w:sz w:val="28"/>
                <w:szCs w:val="28"/>
              </w:rPr>
            </w:pPr>
          </w:p>
        </w:tc>
        <w:tc>
          <w:tcPr>
            <w:tcW w:w="3052" w:type="dxa"/>
          </w:tcPr>
          <w:p w14:paraId="40DD2698" w14:textId="77777777" w:rsidR="00665F60" w:rsidRDefault="00665F60">
            <w:pPr>
              <w:spacing w:line="500" w:lineRule="exact"/>
              <w:rPr>
                <w:rFonts w:ascii="Times New Roman" w:eastAsia="仿宋_GB2312" w:hAnsi="Times New Roman" w:cs="仿宋_GB2312"/>
                <w:sz w:val="28"/>
                <w:szCs w:val="28"/>
              </w:rPr>
            </w:pPr>
          </w:p>
        </w:tc>
      </w:tr>
      <w:tr w:rsidR="00665F60" w14:paraId="5C1F33F6" w14:textId="77777777">
        <w:trPr>
          <w:trHeight w:hRule="exact" w:val="1022"/>
          <w:jc w:val="center"/>
        </w:trPr>
        <w:tc>
          <w:tcPr>
            <w:tcW w:w="5441" w:type="dxa"/>
            <w:gridSpan w:val="2"/>
            <w:vAlign w:val="center"/>
          </w:tcPr>
          <w:p w14:paraId="4EED74BB" w14:textId="77777777" w:rsidR="00665F60" w:rsidRDefault="00000000">
            <w:pPr>
              <w:spacing w:line="500" w:lineRule="exact"/>
              <w:rPr>
                <w:rFonts w:ascii="Times New Roman" w:eastAsia="仿宋_GB2312" w:hAnsi="Times New Roman" w:cs="仿宋_GB2312"/>
                <w:sz w:val="28"/>
                <w:szCs w:val="28"/>
              </w:rPr>
            </w:pPr>
            <w:r>
              <w:rPr>
                <w:rFonts w:ascii="Times New Roman" w:eastAsia="仿宋_GB2312" w:hAnsi="Times New Roman" w:cs="仿宋_GB2312" w:hint="eastAsia"/>
                <w:sz w:val="28"/>
                <w:szCs w:val="28"/>
              </w:rPr>
              <w:t>4.</w:t>
            </w:r>
            <w:r>
              <w:rPr>
                <w:rFonts w:eastAsia="仿宋_GB2312" w:cs="仿宋_GB2312" w:hint="eastAsia"/>
                <w:sz w:val="28"/>
                <w:szCs w:val="28"/>
              </w:rPr>
              <w:t xml:space="preserve"> </w:t>
            </w:r>
            <w:r>
              <w:rPr>
                <w:rFonts w:ascii="Times New Roman" w:eastAsia="仿宋_GB2312" w:hAnsi="Times New Roman" w:cs="仿宋_GB2312" w:hint="eastAsia"/>
                <w:sz w:val="28"/>
                <w:szCs w:val="28"/>
              </w:rPr>
              <w:t>是否含有其他限制或者变相限制市场准入和退出的内容。</w:t>
            </w:r>
          </w:p>
        </w:tc>
        <w:tc>
          <w:tcPr>
            <w:tcW w:w="769" w:type="dxa"/>
            <w:vAlign w:val="center"/>
          </w:tcPr>
          <w:p w14:paraId="06A40BB8" w14:textId="77777777" w:rsidR="00665F60" w:rsidRDefault="00665F60">
            <w:pPr>
              <w:spacing w:line="500" w:lineRule="exact"/>
              <w:jc w:val="center"/>
              <w:rPr>
                <w:rFonts w:ascii="Times New Roman" w:eastAsia="仿宋_GB2312" w:hAnsi="Times New Roman" w:cs="仿宋_GB2312"/>
                <w:sz w:val="28"/>
                <w:szCs w:val="28"/>
              </w:rPr>
            </w:pPr>
          </w:p>
        </w:tc>
        <w:tc>
          <w:tcPr>
            <w:tcW w:w="845" w:type="dxa"/>
            <w:vAlign w:val="center"/>
          </w:tcPr>
          <w:p w14:paraId="5E6246E4" w14:textId="77777777" w:rsidR="00665F60" w:rsidRDefault="00665F60">
            <w:pPr>
              <w:spacing w:line="500" w:lineRule="exact"/>
              <w:jc w:val="center"/>
              <w:rPr>
                <w:rFonts w:ascii="Times New Roman" w:eastAsia="仿宋_GB2312" w:hAnsi="Times New Roman" w:cs="仿宋_GB2312"/>
                <w:sz w:val="28"/>
                <w:szCs w:val="28"/>
              </w:rPr>
            </w:pPr>
          </w:p>
        </w:tc>
        <w:tc>
          <w:tcPr>
            <w:tcW w:w="3052" w:type="dxa"/>
          </w:tcPr>
          <w:p w14:paraId="7B4689BE" w14:textId="77777777" w:rsidR="00665F60" w:rsidRDefault="00665F60">
            <w:pPr>
              <w:spacing w:line="500" w:lineRule="exact"/>
              <w:rPr>
                <w:rFonts w:ascii="Times New Roman" w:eastAsia="仿宋_GB2312" w:hAnsi="Times New Roman" w:cs="仿宋_GB2312"/>
                <w:sz w:val="28"/>
                <w:szCs w:val="28"/>
              </w:rPr>
            </w:pPr>
          </w:p>
        </w:tc>
      </w:tr>
      <w:tr w:rsidR="00665F60" w14:paraId="46EA4F22" w14:textId="77777777">
        <w:trPr>
          <w:trHeight w:hRule="exact" w:val="567"/>
          <w:jc w:val="center"/>
        </w:trPr>
        <w:tc>
          <w:tcPr>
            <w:tcW w:w="10107" w:type="dxa"/>
            <w:gridSpan w:val="5"/>
            <w:vAlign w:val="center"/>
          </w:tcPr>
          <w:p w14:paraId="34193A9C" w14:textId="77777777" w:rsidR="00665F60" w:rsidRDefault="00000000">
            <w:pPr>
              <w:spacing w:line="500" w:lineRule="exact"/>
              <w:rPr>
                <w:rFonts w:ascii="Times New Roman" w:eastAsia="黑体" w:hAnsi="Times New Roman" w:cs="黑体"/>
                <w:sz w:val="28"/>
                <w:szCs w:val="28"/>
              </w:rPr>
            </w:pPr>
            <w:r>
              <w:rPr>
                <w:rFonts w:ascii="Times New Roman" w:eastAsia="黑体" w:hAnsi="Times New Roman" w:cs="黑体" w:hint="eastAsia"/>
                <w:sz w:val="28"/>
                <w:szCs w:val="28"/>
              </w:rPr>
              <w:t>二、是否限制或者变相限制商品要素自由流动</w:t>
            </w:r>
          </w:p>
        </w:tc>
      </w:tr>
      <w:tr w:rsidR="00665F60" w14:paraId="3E7A2428" w14:textId="77777777">
        <w:trPr>
          <w:trHeight w:val="798"/>
          <w:jc w:val="center"/>
        </w:trPr>
        <w:tc>
          <w:tcPr>
            <w:tcW w:w="5441" w:type="dxa"/>
            <w:gridSpan w:val="2"/>
            <w:vAlign w:val="center"/>
          </w:tcPr>
          <w:p w14:paraId="25EAAABD" w14:textId="77777777" w:rsidR="00665F60" w:rsidRDefault="00000000">
            <w:pPr>
              <w:spacing w:line="500" w:lineRule="exact"/>
              <w:rPr>
                <w:rFonts w:ascii="Times New Roman" w:eastAsia="仿宋_GB2312" w:hAnsi="Times New Roman" w:cs="仿宋_GB2312"/>
                <w:sz w:val="28"/>
                <w:szCs w:val="28"/>
              </w:rPr>
            </w:pPr>
            <w:r>
              <w:rPr>
                <w:rFonts w:ascii="Times New Roman" w:eastAsia="仿宋_GB2312" w:hAnsi="Times New Roman" w:cs="仿宋_GB2312" w:hint="eastAsia"/>
                <w:sz w:val="28"/>
                <w:szCs w:val="28"/>
              </w:rPr>
              <w:t>5.</w:t>
            </w:r>
            <w:r>
              <w:rPr>
                <w:rFonts w:eastAsia="仿宋_GB2312" w:cs="仿宋_GB2312" w:hint="eastAsia"/>
                <w:sz w:val="28"/>
                <w:szCs w:val="28"/>
              </w:rPr>
              <w:t xml:space="preserve"> </w:t>
            </w:r>
            <w:r>
              <w:rPr>
                <w:rFonts w:ascii="Times New Roman" w:eastAsia="仿宋_GB2312" w:hAnsi="Times New Roman" w:cs="仿宋_GB2312" w:hint="eastAsia"/>
                <w:sz w:val="28"/>
                <w:szCs w:val="28"/>
              </w:rPr>
              <w:t>是否含有限制外地或者进口商品、要素进入本地市场，或者阻碍本地经营者迁出，商品、要素输出的内容。</w:t>
            </w:r>
          </w:p>
        </w:tc>
        <w:tc>
          <w:tcPr>
            <w:tcW w:w="769" w:type="dxa"/>
            <w:vAlign w:val="center"/>
          </w:tcPr>
          <w:p w14:paraId="36A4D0E7" w14:textId="77777777" w:rsidR="00665F60" w:rsidRDefault="00665F60">
            <w:pPr>
              <w:spacing w:line="500" w:lineRule="exact"/>
              <w:jc w:val="center"/>
              <w:rPr>
                <w:rFonts w:ascii="Times New Roman" w:eastAsia="仿宋_GB2312" w:hAnsi="Times New Roman" w:cs="仿宋_GB2312"/>
                <w:sz w:val="28"/>
                <w:szCs w:val="28"/>
              </w:rPr>
            </w:pPr>
          </w:p>
        </w:tc>
        <w:tc>
          <w:tcPr>
            <w:tcW w:w="845" w:type="dxa"/>
            <w:vAlign w:val="center"/>
          </w:tcPr>
          <w:p w14:paraId="6BEF0941" w14:textId="77777777" w:rsidR="00665F60" w:rsidRDefault="00665F60">
            <w:pPr>
              <w:spacing w:line="500" w:lineRule="exact"/>
              <w:jc w:val="center"/>
              <w:rPr>
                <w:rFonts w:ascii="Times New Roman" w:eastAsia="仿宋_GB2312" w:hAnsi="Times New Roman" w:cs="仿宋_GB2312"/>
                <w:sz w:val="28"/>
                <w:szCs w:val="28"/>
              </w:rPr>
            </w:pPr>
          </w:p>
        </w:tc>
        <w:tc>
          <w:tcPr>
            <w:tcW w:w="3052" w:type="dxa"/>
          </w:tcPr>
          <w:p w14:paraId="4C42EC90" w14:textId="77777777" w:rsidR="00665F60" w:rsidRDefault="00665F60">
            <w:pPr>
              <w:spacing w:line="500" w:lineRule="exact"/>
              <w:rPr>
                <w:rFonts w:ascii="Times New Roman" w:eastAsia="仿宋_GB2312" w:hAnsi="Times New Roman" w:cs="仿宋_GB2312"/>
                <w:sz w:val="28"/>
                <w:szCs w:val="28"/>
              </w:rPr>
            </w:pPr>
          </w:p>
        </w:tc>
      </w:tr>
      <w:tr w:rsidR="00665F60" w14:paraId="473D207C" w14:textId="77777777">
        <w:trPr>
          <w:trHeight w:val="798"/>
          <w:jc w:val="center"/>
        </w:trPr>
        <w:tc>
          <w:tcPr>
            <w:tcW w:w="5441" w:type="dxa"/>
            <w:gridSpan w:val="2"/>
            <w:vAlign w:val="center"/>
          </w:tcPr>
          <w:p w14:paraId="6EC9F62F" w14:textId="77777777" w:rsidR="00665F60" w:rsidRDefault="00000000">
            <w:pPr>
              <w:spacing w:line="500" w:lineRule="exact"/>
              <w:rPr>
                <w:rFonts w:ascii="Times New Roman" w:eastAsia="仿宋_GB2312" w:hAnsi="Times New Roman" w:cs="仿宋_GB2312"/>
                <w:sz w:val="28"/>
                <w:szCs w:val="28"/>
              </w:rPr>
            </w:pPr>
            <w:r>
              <w:rPr>
                <w:rFonts w:ascii="Times New Roman" w:eastAsia="仿宋_GB2312" w:hAnsi="Times New Roman" w:cs="仿宋_GB2312" w:hint="eastAsia"/>
                <w:sz w:val="28"/>
                <w:szCs w:val="28"/>
              </w:rPr>
              <w:t>6.</w:t>
            </w:r>
            <w:r>
              <w:rPr>
                <w:rFonts w:eastAsia="仿宋_GB2312" w:cs="仿宋_GB2312" w:hint="eastAsia"/>
                <w:sz w:val="28"/>
                <w:szCs w:val="28"/>
              </w:rPr>
              <w:t xml:space="preserve"> </w:t>
            </w:r>
            <w:r>
              <w:rPr>
                <w:rFonts w:ascii="Times New Roman" w:eastAsia="仿宋_GB2312" w:hAnsi="Times New Roman" w:cs="仿宋_GB2312" w:hint="eastAsia"/>
                <w:sz w:val="28"/>
                <w:szCs w:val="28"/>
              </w:rPr>
              <w:t>是否含有排斥、限制、强制或者变相强制外地经营者在本地投资经营或者设立分支机构的内容。</w:t>
            </w:r>
          </w:p>
        </w:tc>
        <w:tc>
          <w:tcPr>
            <w:tcW w:w="769" w:type="dxa"/>
            <w:vAlign w:val="center"/>
          </w:tcPr>
          <w:p w14:paraId="54F6593E" w14:textId="77777777" w:rsidR="00665F60" w:rsidRDefault="00665F60">
            <w:pPr>
              <w:spacing w:line="500" w:lineRule="exact"/>
              <w:jc w:val="center"/>
              <w:rPr>
                <w:rFonts w:ascii="Times New Roman" w:eastAsia="仿宋_GB2312" w:hAnsi="Times New Roman" w:cs="仿宋_GB2312"/>
                <w:sz w:val="28"/>
                <w:szCs w:val="28"/>
              </w:rPr>
            </w:pPr>
          </w:p>
        </w:tc>
        <w:tc>
          <w:tcPr>
            <w:tcW w:w="845" w:type="dxa"/>
            <w:vAlign w:val="center"/>
          </w:tcPr>
          <w:p w14:paraId="09CA7638" w14:textId="77777777" w:rsidR="00665F60" w:rsidRDefault="00665F60">
            <w:pPr>
              <w:spacing w:line="500" w:lineRule="exact"/>
              <w:jc w:val="center"/>
              <w:rPr>
                <w:rFonts w:ascii="Times New Roman" w:eastAsia="仿宋_GB2312" w:hAnsi="Times New Roman" w:cs="仿宋_GB2312"/>
                <w:sz w:val="28"/>
                <w:szCs w:val="28"/>
              </w:rPr>
            </w:pPr>
          </w:p>
        </w:tc>
        <w:tc>
          <w:tcPr>
            <w:tcW w:w="3052" w:type="dxa"/>
          </w:tcPr>
          <w:p w14:paraId="3725FBE4" w14:textId="77777777" w:rsidR="00665F60" w:rsidRDefault="00665F60">
            <w:pPr>
              <w:spacing w:line="500" w:lineRule="exact"/>
              <w:rPr>
                <w:rFonts w:ascii="Times New Roman" w:eastAsia="仿宋_GB2312" w:hAnsi="Times New Roman" w:cs="仿宋_GB2312"/>
                <w:sz w:val="28"/>
                <w:szCs w:val="28"/>
              </w:rPr>
            </w:pPr>
          </w:p>
        </w:tc>
      </w:tr>
      <w:tr w:rsidR="00665F60" w14:paraId="65ED7643" w14:textId="77777777">
        <w:trPr>
          <w:trHeight w:hRule="exact" w:val="1092"/>
          <w:jc w:val="center"/>
        </w:trPr>
        <w:tc>
          <w:tcPr>
            <w:tcW w:w="5441" w:type="dxa"/>
            <w:gridSpan w:val="2"/>
            <w:vAlign w:val="center"/>
          </w:tcPr>
          <w:p w14:paraId="0F1419E7" w14:textId="77777777" w:rsidR="00665F60" w:rsidRDefault="00000000">
            <w:pPr>
              <w:spacing w:line="500" w:lineRule="exact"/>
              <w:rPr>
                <w:rFonts w:ascii="Times New Roman" w:eastAsia="仿宋_GB2312" w:hAnsi="Times New Roman" w:cs="仿宋_GB2312"/>
                <w:sz w:val="28"/>
                <w:szCs w:val="28"/>
              </w:rPr>
            </w:pPr>
            <w:r>
              <w:rPr>
                <w:rFonts w:ascii="Times New Roman" w:eastAsia="仿宋_GB2312" w:hAnsi="Times New Roman" w:cs="仿宋_GB2312" w:hint="eastAsia"/>
                <w:sz w:val="28"/>
                <w:szCs w:val="28"/>
              </w:rPr>
              <w:lastRenderedPageBreak/>
              <w:t>7.</w:t>
            </w:r>
            <w:r>
              <w:rPr>
                <w:rFonts w:eastAsia="仿宋_GB2312" w:cs="仿宋_GB2312" w:hint="eastAsia"/>
                <w:sz w:val="28"/>
                <w:szCs w:val="28"/>
              </w:rPr>
              <w:t xml:space="preserve"> </w:t>
            </w:r>
            <w:r>
              <w:rPr>
                <w:rFonts w:ascii="Times New Roman" w:eastAsia="仿宋_GB2312" w:hAnsi="Times New Roman" w:cs="仿宋_GB2312" w:hint="eastAsia"/>
                <w:sz w:val="28"/>
                <w:szCs w:val="28"/>
              </w:rPr>
              <w:t>是否含有其他限制商品、要素自由流动的内容。</w:t>
            </w:r>
          </w:p>
        </w:tc>
        <w:tc>
          <w:tcPr>
            <w:tcW w:w="769" w:type="dxa"/>
            <w:vAlign w:val="center"/>
          </w:tcPr>
          <w:p w14:paraId="11327921" w14:textId="77777777" w:rsidR="00665F60" w:rsidRDefault="00665F60">
            <w:pPr>
              <w:spacing w:line="500" w:lineRule="exact"/>
              <w:jc w:val="center"/>
              <w:rPr>
                <w:rFonts w:ascii="Times New Roman" w:eastAsia="仿宋_GB2312" w:hAnsi="Times New Roman" w:cs="仿宋_GB2312"/>
                <w:sz w:val="28"/>
                <w:szCs w:val="28"/>
              </w:rPr>
            </w:pPr>
          </w:p>
        </w:tc>
        <w:tc>
          <w:tcPr>
            <w:tcW w:w="845" w:type="dxa"/>
            <w:vAlign w:val="center"/>
          </w:tcPr>
          <w:p w14:paraId="585DA208" w14:textId="77777777" w:rsidR="00665F60" w:rsidRDefault="00665F60">
            <w:pPr>
              <w:spacing w:line="500" w:lineRule="exact"/>
              <w:jc w:val="center"/>
              <w:rPr>
                <w:rFonts w:ascii="Times New Roman" w:eastAsia="仿宋_GB2312" w:hAnsi="Times New Roman" w:cs="仿宋_GB2312"/>
                <w:sz w:val="28"/>
                <w:szCs w:val="28"/>
              </w:rPr>
            </w:pPr>
          </w:p>
        </w:tc>
        <w:tc>
          <w:tcPr>
            <w:tcW w:w="3052" w:type="dxa"/>
          </w:tcPr>
          <w:p w14:paraId="1B1DEBD8" w14:textId="77777777" w:rsidR="00665F60" w:rsidRDefault="00665F60">
            <w:pPr>
              <w:spacing w:line="500" w:lineRule="exact"/>
              <w:rPr>
                <w:rFonts w:ascii="Times New Roman" w:eastAsia="仿宋_GB2312" w:hAnsi="Times New Roman" w:cs="仿宋_GB2312"/>
                <w:sz w:val="28"/>
                <w:szCs w:val="28"/>
              </w:rPr>
            </w:pPr>
          </w:p>
        </w:tc>
      </w:tr>
      <w:tr w:rsidR="00665F60" w14:paraId="3DBA431F" w14:textId="77777777">
        <w:trPr>
          <w:trHeight w:hRule="exact" w:val="567"/>
          <w:jc w:val="center"/>
        </w:trPr>
        <w:tc>
          <w:tcPr>
            <w:tcW w:w="10107" w:type="dxa"/>
            <w:gridSpan w:val="5"/>
            <w:vAlign w:val="center"/>
          </w:tcPr>
          <w:p w14:paraId="61DEDC67" w14:textId="77777777" w:rsidR="00665F60" w:rsidRDefault="00000000">
            <w:pPr>
              <w:spacing w:line="500" w:lineRule="exact"/>
              <w:rPr>
                <w:rFonts w:ascii="Times New Roman" w:eastAsia="黑体" w:hAnsi="Times New Roman" w:cs="黑体"/>
                <w:sz w:val="28"/>
                <w:szCs w:val="28"/>
              </w:rPr>
            </w:pPr>
            <w:r>
              <w:rPr>
                <w:rFonts w:ascii="Times New Roman" w:eastAsia="黑体" w:hAnsi="Times New Roman" w:cs="黑体" w:hint="eastAsia"/>
                <w:sz w:val="28"/>
                <w:szCs w:val="28"/>
              </w:rPr>
              <w:t>三、是否影响经营者生产经营成本</w:t>
            </w:r>
          </w:p>
        </w:tc>
      </w:tr>
      <w:tr w:rsidR="00665F60" w14:paraId="08A0F4AC" w14:textId="77777777">
        <w:trPr>
          <w:trHeight w:val="1271"/>
          <w:jc w:val="center"/>
        </w:trPr>
        <w:tc>
          <w:tcPr>
            <w:tcW w:w="5441" w:type="dxa"/>
            <w:gridSpan w:val="2"/>
            <w:vAlign w:val="center"/>
          </w:tcPr>
          <w:p w14:paraId="2DADBEB9" w14:textId="77777777" w:rsidR="00665F60" w:rsidRDefault="00000000">
            <w:pPr>
              <w:spacing w:line="500" w:lineRule="exact"/>
              <w:rPr>
                <w:rFonts w:ascii="Times New Roman" w:eastAsia="仿宋_GB2312" w:hAnsi="Times New Roman" w:cs="仿宋_GB2312"/>
                <w:sz w:val="28"/>
                <w:szCs w:val="28"/>
              </w:rPr>
            </w:pPr>
            <w:r>
              <w:rPr>
                <w:rFonts w:ascii="Times New Roman" w:eastAsia="仿宋_GB2312" w:hAnsi="Times New Roman" w:cs="仿宋_GB2312" w:hint="eastAsia"/>
                <w:sz w:val="28"/>
                <w:szCs w:val="28"/>
              </w:rPr>
              <w:t>8.</w:t>
            </w:r>
            <w:r>
              <w:rPr>
                <w:rFonts w:eastAsia="仿宋_GB2312" w:cs="仿宋_GB2312" w:hint="eastAsia"/>
                <w:sz w:val="28"/>
                <w:szCs w:val="28"/>
              </w:rPr>
              <w:t xml:space="preserve"> </w:t>
            </w:r>
            <w:r>
              <w:rPr>
                <w:rFonts w:ascii="Times New Roman" w:eastAsia="仿宋_GB2312" w:hAnsi="Times New Roman" w:cs="仿宋_GB2312" w:hint="eastAsia"/>
                <w:sz w:val="28"/>
                <w:szCs w:val="28"/>
              </w:rPr>
              <w:t>是否含有给予特定经营者选择性、差异化的财政奖励或者补贴的内容。</w:t>
            </w:r>
          </w:p>
        </w:tc>
        <w:tc>
          <w:tcPr>
            <w:tcW w:w="769" w:type="dxa"/>
            <w:vAlign w:val="center"/>
          </w:tcPr>
          <w:p w14:paraId="7D7A9D77" w14:textId="77777777" w:rsidR="00665F60" w:rsidRDefault="00665F60">
            <w:pPr>
              <w:spacing w:line="500" w:lineRule="exact"/>
              <w:jc w:val="center"/>
              <w:rPr>
                <w:rFonts w:ascii="Times New Roman" w:eastAsia="仿宋_GB2312" w:hAnsi="Times New Roman" w:cs="仿宋_GB2312"/>
                <w:sz w:val="28"/>
                <w:szCs w:val="28"/>
              </w:rPr>
            </w:pPr>
          </w:p>
        </w:tc>
        <w:tc>
          <w:tcPr>
            <w:tcW w:w="845" w:type="dxa"/>
            <w:vAlign w:val="center"/>
          </w:tcPr>
          <w:p w14:paraId="63F7CB66" w14:textId="77777777" w:rsidR="00665F60" w:rsidRDefault="00665F60">
            <w:pPr>
              <w:spacing w:line="500" w:lineRule="exact"/>
              <w:jc w:val="center"/>
              <w:rPr>
                <w:rFonts w:ascii="Times New Roman" w:eastAsia="仿宋_GB2312" w:hAnsi="Times New Roman" w:cs="仿宋_GB2312"/>
                <w:sz w:val="28"/>
                <w:szCs w:val="28"/>
              </w:rPr>
            </w:pPr>
          </w:p>
        </w:tc>
        <w:tc>
          <w:tcPr>
            <w:tcW w:w="3052" w:type="dxa"/>
          </w:tcPr>
          <w:p w14:paraId="3442FAEC" w14:textId="77777777" w:rsidR="00665F60" w:rsidRDefault="00665F60">
            <w:pPr>
              <w:spacing w:line="500" w:lineRule="exact"/>
              <w:rPr>
                <w:rFonts w:ascii="Times New Roman" w:eastAsia="仿宋_GB2312" w:hAnsi="Times New Roman" w:cs="仿宋_GB2312"/>
                <w:sz w:val="28"/>
                <w:szCs w:val="28"/>
              </w:rPr>
            </w:pPr>
          </w:p>
        </w:tc>
      </w:tr>
      <w:tr w:rsidR="00665F60" w14:paraId="0AF0DB34" w14:textId="77777777">
        <w:trPr>
          <w:trHeight w:hRule="exact" w:val="1115"/>
          <w:jc w:val="center"/>
        </w:trPr>
        <w:tc>
          <w:tcPr>
            <w:tcW w:w="5441" w:type="dxa"/>
            <w:gridSpan w:val="2"/>
            <w:vAlign w:val="center"/>
          </w:tcPr>
          <w:p w14:paraId="21D72229" w14:textId="77777777" w:rsidR="00665F60" w:rsidRDefault="00000000">
            <w:pPr>
              <w:spacing w:line="500" w:lineRule="exact"/>
              <w:rPr>
                <w:rFonts w:ascii="Times New Roman" w:eastAsia="仿宋_GB2312" w:hAnsi="Times New Roman" w:cs="仿宋_GB2312"/>
                <w:sz w:val="28"/>
                <w:szCs w:val="28"/>
              </w:rPr>
            </w:pPr>
            <w:r>
              <w:rPr>
                <w:rFonts w:ascii="Times New Roman" w:eastAsia="仿宋_GB2312" w:hAnsi="Times New Roman" w:cs="仿宋_GB2312" w:hint="eastAsia"/>
                <w:sz w:val="28"/>
                <w:szCs w:val="28"/>
              </w:rPr>
              <w:t>9.</w:t>
            </w:r>
            <w:r>
              <w:rPr>
                <w:rFonts w:eastAsia="仿宋_GB2312" w:cs="仿宋_GB2312" w:hint="eastAsia"/>
                <w:sz w:val="28"/>
                <w:szCs w:val="28"/>
              </w:rPr>
              <w:t xml:space="preserve"> </w:t>
            </w:r>
            <w:r>
              <w:rPr>
                <w:rFonts w:ascii="Times New Roman" w:eastAsia="仿宋_GB2312" w:hAnsi="Times New Roman" w:cs="仿宋_GB2312" w:hint="eastAsia"/>
                <w:sz w:val="28"/>
                <w:szCs w:val="28"/>
              </w:rPr>
              <w:t>是否含有其他影响生产经营成本的内容。</w:t>
            </w:r>
          </w:p>
        </w:tc>
        <w:tc>
          <w:tcPr>
            <w:tcW w:w="769" w:type="dxa"/>
            <w:vAlign w:val="center"/>
          </w:tcPr>
          <w:p w14:paraId="554630CC" w14:textId="77777777" w:rsidR="00665F60" w:rsidRDefault="00665F60">
            <w:pPr>
              <w:spacing w:line="500" w:lineRule="exact"/>
              <w:jc w:val="center"/>
              <w:rPr>
                <w:rFonts w:ascii="Times New Roman" w:eastAsia="仿宋_GB2312" w:hAnsi="Times New Roman" w:cs="仿宋_GB2312"/>
                <w:sz w:val="28"/>
                <w:szCs w:val="28"/>
              </w:rPr>
            </w:pPr>
          </w:p>
        </w:tc>
        <w:tc>
          <w:tcPr>
            <w:tcW w:w="845" w:type="dxa"/>
            <w:vAlign w:val="center"/>
          </w:tcPr>
          <w:p w14:paraId="00CADAE7" w14:textId="77777777" w:rsidR="00665F60" w:rsidRDefault="00665F60">
            <w:pPr>
              <w:spacing w:line="500" w:lineRule="exact"/>
              <w:jc w:val="center"/>
              <w:rPr>
                <w:rFonts w:ascii="Times New Roman" w:eastAsia="仿宋_GB2312" w:hAnsi="Times New Roman" w:cs="仿宋_GB2312"/>
                <w:sz w:val="28"/>
                <w:szCs w:val="28"/>
              </w:rPr>
            </w:pPr>
          </w:p>
        </w:tc>
        <w:tc>
          <w:tcPr>
            <w:tcW w:w="3052" w:type="dxa"/>
          </w:tcPr>
          <w:p w14:paraId="013C8CC4" w14:textId="77777777" w:rsidR="00665F60" w:rsidRDefault="00665F60">
            <w:pPr>
              <w:spacing w:line="500" w:lineRule="exact"/>
              <w:rPr>
                <w:rFonts w:ascii="Times New Roman" w:eastAsia="仿宋_GB2312" w:hAnsi="Times New Roman" w:cs="仿宋_GB2312"/>
                <w:sz w:val="28"/>
                <w:szCs w:val="28"/>
              </w:rPr>
            </w:pPr>
          </w:p>
        </w:tc>
      </w:tr>
      <w:tr w:rsidR="00665F60" w14:paraId="493E0313" w14:textId="77777777">
        <w:trPr>
          <w:trHeight w:hRule="exact" w:val="567"/>
          <w:jc w:val="center"/>
        </w:trPr>
        <w:tc>
          <w:tcPr>
            <w:tcW w:w="10107" w:type="dxa"/>
            <w:gridSpan w:val="5"/>
            <w:vAlign w:val="center"/>
          </w:tcPr>
          <w:p w14:paraId="55160801" w14:textId="77777777" w:rsidR="00665F60" w:rsidRDefault="00000000">
            <w:pPr>
              <w:spacing w:line="500" w:lineRule="exact"/>
              <w:rPr>
                <w:rFonts w:ascii="Times New Roman" w:eastAsia="黑体" w:hAnsi="Times New Roman" w:cs="黑体"/>
                <w:sz w:val="28"/>
                <w:szCs w:val="28"/>
              </w:rPr>
            </w:pPr>
            <w:r>
              <w:rPr>
                <w:rFonts w:ascii="Times New Roman" w:eastAsia="黑体" w:hAnsi="Times New Roman" w:cs="黑体" w:hint="eastAsia"/>
                <w:sz w:val="28"/>
                <w:szCs w:val="28"/>
              </w:rPr>
              <w:t>四、是否影响经营者生产经营行为</w:t>
            </w:r>
          </w:p>
        </w:tc>
      </w:tr>
      <w:tr w:rsidR="00665F60" w14:paraId="433DE670" w14:textId="77777777">
        <w:trPr>
          <w:trHeight w:val="798"/>
          <w:jc w:val="center"/>
        </w:trPr>
        <w:tc>
          <w:tcPr>
            <w:tcW w:w="5441" w:type="dxa"/>
            <w:gridSpan w:val="2"/>
            <w:vAlign w:val="center"/>
          </w:tcPr>
          <w:p w14:paraId="6B08C22C" w14:textId="77777777" w:rsidR="00665F60" w:rsidRDefault="00000000">
            <w:pPr>
              <w:spacing w:line="500" w:lineRule="exact"/>
              <w:rPr>
                <w:rFonts w:eastAsia="仿宋_GB2312" w:cs="仿宋_GB2312"/>
              </w:rPr>
            </w:pPr>
            <w:r>
              <w:rPr>
                <w:rFonts w:ascii="Times New Roman" w:eastAsia="仿宋_GB2312" w:hAnsi="Times New Roman" w:cs="仿宋_GB2312" w:hint="eastAsia"/>
                <w:sz w:val="28"/>
                <w:szCs w:val="28"/>
              </w:rPr>
              <w:t>10.</w:t>
            </w:r>
            <w:r>
              <w:rPr>
                <w:rFonts w:eastAsia="仿宋_GB2312" w:cs="仿宋_GB2312" w:hint="eastAsia"/>
                <w:sz w:val="28"/>
                <w:szCs w:val="28"/>
              </w:rPr>
              <w:t xml:space="preserve"> </w:t>
            </w:r>
            <w:r>
              <w:rPr>
                <w:rFonts w:ascii="Times New Roman" w:eastAsia="仿宋_GB2312" w:hAnsi="Times New Roman" w:cs="仿宋_GB2312" w:hint="eastAsia"/>
                <w:sz w:val="28"/>
                <w:szCs w:val="28"/>
              </w:rPr>
              <w:t>是否含有强制或者变相强制经营者实施垄断行为，或者为经营者实施垄断行为提供便利条件的内容。</w:t>
            </w:r>
          </w:p>
        </w:tc>
        <w:tc>
          <w:tcPr>
            <w:tcW w:w="769" w:type="dxa"/>
            <w:vAlign w:val="center"/>
          </w:tcPr>
          <w:p w14:paraId="4A0DFCC2" w14:textId="77777777" w:rsidR="00665F60" w:rsidRDefault="00665F60">
            <w:pPr>
              <w:spacing w:line="500" w:lineRule="exact"/>
              <w:jc w:val="center"/>
              <w:rPr>
                <w:rFonts w:ascii="Times New Roman" w:eastAsia="仿宋_GB2312" w:hAnsi="Times New Roman" w:cs="仿宋_GB2312"/>
                <w:sz w:val="28"/>
                <w:szCs w:val="28"/>
              </w:rPr>
            </w:pPr>
          </w:p>
        </w:tc>
        <w:tc>
          <w:tcPr>
            <w:tcW w:w="845" w:type="dxa"/>
            <w:vAlign w:val="center"/>
          </w:tcPr>
          <w:p w14:paraId="15A6722D" w14:textId="77777777" w:rsidR="00665F60" w:rsidRDefault="00665F60">
            <w:pPr>
              <w:spacing w:line="500" w:lineRule="exact"/>
              <w:jc w:val="center"/>
              <w:rPr>
                <w:rFonts w:ascii="Times New Roman" w:eastAsia="仿宋_GB2312" w:hAnsi="Times New Roman" w:cs="仿宋_GB2312"/>
                <w:sz w:val="28"/>
                <w:szCs w:val="28"/>
              </w:rPr>
            </w:pPr>
          </w:p>
        </w:tc>
        <w:tc>
          <w:tcPr>
            <w:tcW w:w="3052" w:type="dxa"/>
          </w:tcPr>
          <w:p w14:paraId="2D76D7B4" w14:textId="77777777" w:rsidR="00665F60" w:rsidRDefault="00665F60">
            <w:pPr>
              <w:spacing w:line="500" w:lineRule="exact"/>
              <w:rPr>
                <w:rFonts w:ascii="Times New Roman" w:eastAsia="仿宋_GB2312" w:hAnsi="Times New Roman" w:cs="仿宋_GB2312"/>
                <w:sz w:val="28"/>
                <w:szCs w:val="28"/>
              </w:rPr>
            </w:pPr>
          </w:p>
        </w:tc>
      </w:tr>
      <w:tr w:rsidR="00665F60" w14:paraId="1633A75C" w14:textId="77777777">
        <w:trPr>
          <w:trHeight w:hRule="exact" w:val="1015"/>
          <w:jc w:val="center"/>
        </w:trPr>
        <w:tc>
          <w:tcPr>
            <w:tcW w:w="5441" w:type="dxa"/>
            <w:gridSpan w:val="2"/>
            <w:vAlign w:val="center"/>
          </w:tcPr>
          <w:p w14:paraId="38BE2C8E" w14:textId="77777777" w:rsidR="00665F60" w:rsidRDefault="00000000">
            <w:pPr>
              <w:spacing w:line="500" w:lineRule="exact"/>
              <w:rPr>
                <w:rFonts w:ascii="Times New Roman" w:eastAsia="仿宋_GB2312" w:hAnsi="Times New Roman" w:cs="仿宋_GB2312"/>
                <w:sz w:val="28"/>
                <w:szCs w:val="28"/>
              </w:rPr>
            </w:pPr>
            <w:r>
              <w:rPr>
                <w:rFonts w:ascii="Times New Roman" w:eastAsia="仿宋_GB2312" w:hAnsi="Times New Roman" w:cs="仿宋_GB2312" w:hint="eastAsia"/>
                <w:sz w:val="28"/>
                <w:szCs w:val="28"/>
              </w:rPr>
              <w:t>11.</w:t>
            </w:r>
            <w:r>
              <w:rPr>
                <w:rFonts w:eastAsia="仿宋_GB2312" w:cs="仿宋_GB2312" w:hint="eastAsia"/>
                <w:sz w:val="28"/>
                <w:szCs w:val="28"/>
              </w:rPr>
              <w:t xml:space="preserve"> </w:t>
            </w:r>
            <w:r>
              <w:rPr>
                <w:rFonts w:ascii="Times New Roman" w:eastAsia="仿宋_GB2312" w:hAnsi="Times New Roman" w:cs="仿宋_GB2312" w:hint="eastAsia"/>
                <w:sz w:val="28"/>
                <w:szCs w:val="28"/>
              </w:rPr>
              <w:t>是否含有其他影响生产经营行为的内容。</w:t>
            </w:r>
          </w:p>
        </w:tc>
        <w:tc>
          <w:tcPr>
            <w:tcW w:w="769" w:type="dxa"/>
            <w:vAlign w:val="center"/>
          </w:tcPr>
          <w:p w14:paraId="72C02391" w14:textId="77777777" w:rsidR="00665F60" w:rsidRDefault="00665F60">
            <w:pPr>
              <w:spacing w:line="500" w:lineRule="exact"/>
              <w:jc w:val="center"/>
              <w:rPr>
                <w:rFonts w:ascii="Times New Roman" w:eastAsia="仿宋_GB2312" w:hAnsi="Times New Roman" w:cs="仿宋_GB2312"/>
                <w:sz w:val="28"/>
                <w:szCs w:val="28"/>
              </w:rPr>
            </w:pPr>
          </w:p>
        </w:tc>
        <w:tc>
          <w:tcPr>
            <w:tcW w:w="845" w:type="dxa"/>
            <w:vAlign w:val="center"/>
          </w:tcPr>
          <w:p w14:paraId="502165AA" w14:textId="77777777" w:rsidR="00665F60" w:rsidRDefault="00665F60">
            <w:pPr>
              <w:spacing w:line="500" w:lineRule="exact"/>
              <w:jc w:val="center"/>
              <w:rPr>
                <w:rFonts w:ascii="Times New Roman" w:eastAsia="仿宋_GB2312" w:hAnsi="Times New Roman" w:cs="仿宋_GB2312"/>
                <w:sz w:val="28"/>
                <w:szCs w:val="28"/>
              </w:rPr>
            </w:pPr>
          </w:p>
        </w:tc>
        <w:tc>
          <w:tcPr>
            <w:tcW w:w="3052" w:type="dxa"/>
          </w:tcPr>
          <w:p w14:paraId="2C460B7E" w14:textId="77777777" w:rsidR="00665F60" w:rsidRDefault="00665F60">
            <w:pPr>
              <w:spacing w:line="500" w:lineRule="exact"/>
              <w:rPr>
                <w:rFonts w:ascii="Times New Roman" w:eastAsia="仿宋_GB2312" w:hAnsi="Times New Roman" w:cs="仿宋_GB2312"/>
                <w:sz w:val="28"/>
                <w:szCs w:val="28"/>
              </w:rPr>
            </w:pPr>
          </w:p>
        </w:tc>
      </w:tr>
      <w:tr w:rsidR="00665F60" w14:paraId="6D57D965" w14:textId="77777777">
        <w:trPr>
          <w:trHeight w:hRule="exact" w:val="1263"/>
          <w:jc w:val="center"/>
        </w:trPr>
        <w:tc>
          <w:tcPr>
            <w:tcW w:w="5441" w:type="dxa"/>
            <w:gridSpan w:val="2"/>
            <w:vAlign w:val="center"/>
          </w:tcPr>
          <w:p w14:paraId="56A82BF1" w14:textId="77777777" w:rsidR="00665F60" w:rsidRDefault="00000000">
            <w:pPr>
              <w:spacing w:line="500" w:lineRule="exact"/>
              <w:rPr>
                <w:rFonts w:ascii="Times New Roman" w:eastAsia="黑体" w:hAnsi="Times New Roman" w:cs="黑体"/>
                <w:sz w:val="28"/>
                <w:szCs w:val="28"/>
              </w:rPr>
            </w:pPr>
            <w:r>
              <w:rPr>
                <w:rFonts w:ascii="Times New Roman" w:eastAsia="黑体" w:hAnsi="Times New Roman" w:cs="黑体" w:hint="eastAsia"/>
                <w:sz w:val="28"/>
                <w:szCs w:val="28"/>
              </w:rPr>
              <w:t>五、是否适用《公平竞争审查条例》第十二条的规定。</w:t>
            </w:r>
          </w:p>
        </w:tc>
        <w:tc>
          <w:tcPr>
            <w:tcW w:w="769" w:type="dxa"/>
            <w:vAlign w:val="center"/>
          </w:tcPr>
          <w:p w14:paraId="0CAAAD3F" w14:textId="77777777" w:rsidR="00665F60" w:rsidRDefault="00665F60">
            <w:pPr>
              <w:spacing w:line="500" w:lineRule="exact"/>
              <w:jc w:val="center"/>
              <w:rPr>
                <w:rFonts w:ascii="Times New Roman" w:eastAsia="仿宋_GB2312" w:hAnsi="Times New Roman" w:cs="仿宋_GB2312"/>
                <w:sz w:val="28"/>
                <w:szCs w:val="28"/>
              </w:rPr>
            </w:pPr>
          </w:p>
        </w:tc>
        <w:tc>
          <w:tcPr>
            <w:tcW w:w="845" w:type="dxa"/>
            <w:vAlign w:val="center"/>
          </w:tcPr>
          <w:p w14:paraId="0AC5048F" w14:textId="77777777" w:rsidR="00665F60" w:rsidRDefault="00665F60">
            <w:pPr>
              <w:spacing w:line="500" w:lineRule="exact"/>
              <w:jc w:val="center"/>
              <w:rPr>
                <w:rFonts w:ascii="Times New Roman" w:eastAsia="仿宋_GB2312" w:hAnsi="Times New Roman" w:cs="仿宋_GB2312"/>
                <w:sz w:val="28"/>
                <w:szCs w:val="28"/>
              </w:rPr>
            </w:pPr>
          </w:p>
        </w:tc>
        <w:tc>
          <w:tcPr>
            <w:tcW w:w="3052" w:type="dxa"/>
          </w:tcPr>
          <w:p w14:paraId="434C9E0B" w14:textId="77777777" w:rsidR="00665F60" w:rsidRDefault="00665F60">
            <w:pPr>
              <w:spacing w:line="500" w:lineRule="exact"/>
              <w:rPr>
                <w:rFonts w:ascii="Times New Roman" w:eastAsia="仿宋_GB2312" w:hAnsi="Times New Roman" w:cs="仿宋_GB2312"/>
                <w:sz w:val="28"/>
                <w:szCs w:val="28"/>
              </w:rPr>
            </w:pPr>
          </w:p>
        </w:tc>
      </w:tr>
      <w:tr w:rsidR="00665F60" w14:paraId="3FA981BA" w14:textId="77777777">
        <w:trPr>
          <w:trHeight w:val="680"/>
          <w:jc w:val="center"/>
        </w:trPr>
        <w:tc>
          <w:tcPr>
            <w:tcW w:w="1933" w:type="dxa"/>
            <w:vAlign w:val="center"/>
          </w:tcPr>
          <w:p w14:paraId="5E3BE9E1" w14:textId="77777777" w:rsidR="00665F60" w:rsidRDefault="00000000">
            <w:pPr>
              <w:spacing w:line="500" w:lineRule="exact"/>
              <w:jc w:val="center"/>
              <w:rPr>
                <w:rFonts w:eastAsia="仿宋_GB2312" w:cs="仿宋_GB2312"/>
                <w:sz w:val="28"/>
                <w:szCs w:val="28"/>
              </w:rPr>
            </w:pPr>
            <w:r>
              <w:rPr>
                <w:rFonts w:eastAsia="仿宋_GB2312" w:cs="仿宋_GB2312" w:hint="eastAsia"/>
                <w:sz w:val="28"/>
                <w:szCs w:val="28"/>
              </w:rPr>
              <w:t>填写单位</w:t>
            </w:r>
          </w:p>
        </w:tc>
        <w:tc>
          <w:tcPr>
            <w:tcW w:w="3508" w:type="dxa"/>
            <w:tcBorders>
              <w:right w:val="single" w:sz="4" w:space="0" w:color="auto"/>
            </w:tcBorders>
            <w:vAlign w:val="bottom"/>
          </w:tcPr>
          <w:p w14:paraId="3B88560C" w14:textId="0F9FF593" w:rsidR="00665F60" w:rsidRDefault="00000000">
            <w:pPr>
              <w:spacing w:line="500" w:lineRule="exact"/>
              <w:rPr>
                <w:rFonts w:eastAsia="仿宋_GB2312" w:cs="仿宋_GB2312"/>
                <w:sz w:val="28"/>
                <w:szCs w:val="28"/>
              </w:rPr>
            </w:pPr>
            <w:r>
              <w:rPr>
                <w:rFonts w:eastAsia="仿宋_GB2312" w:cs="仿宋_GB2312" w:hint="eastAsia"/>
                <w:sz w:val="28"/>
                <w:szCs w:val="28"/>
              </w:rPr>
              <w:t xml:space="preserve">        </w:t>
            </w:r>
            <w:r w:rsidR="00EC0C73">
              <w:rPr>
                <w:rFonts w:eastAsia="仿宋_GB2312" w:cs="仿宋_GB2312" w:hint="eastAsia"/>
                <w:sz w:val="28"/>
                <w:szCs w:val="28"/>
              </w:rPr>
              <w:t>（盖章）</w:t>
            </w:r>
            <w:r>
              <w:rPr>
                <w:rFonts w:eastAsia="仿宋_GB2312" w:cs="仿宋_GB2312" w:hint="eastAsia"/>
                <w:sz w:val="28"/>
                <w:szCs w:val="28"/>
              </w:rPr>
              <w:t xml:space="preserve">                </w:t>
            </w:r>
          </w:p>
        </w:tc>
        <w:tc>
          <w:tcPr>
            <w:tcW w:w="1614" w:type="dxa"/>
            <w:gridSpan w:val="2"/>
            <w:tcBorders>
              <w:left w:val="single" w:sz="4" w:space="0" w:color="auto"/>
            </w:tcBorders>
            <w:vAlign w:val="center"/>
          </w:tcPr>
          <w:p w14:paraId="7859E71E" w14:textId="77777777" w:rsidR="00665F60" w:rsidRDefault="00000000">
            <w:pPr>
              <w:spacing w:line="500" w:lineRule="exact"/>
              <w:jc w:val="center"/>
              <w:rPr>
                <w:rFonts w:eastAsia="仿宋_GB2312" w:cs="仿宋_GB2312"/>
                <w:sz w:val="28"/>
                <w:szCs w:val="28"/>
              </w:rPr>
            </w:pPr>
            <w:r>
              <w:rPr>
                <w:rFonts w:eastAsia="仿宋_GB2312" w:cs="仿宋_GB2312" w:hint="eastAsia"/>
                <w:sz w:val="28"/>
                <w:szCs w:val="28"/>
              </w:rPr>
              <w:t>填写人</w:t>
            </w:r>
          </w:p>
        </w:tc>
        <w:tc>
          <w:tcPr>
            <w:tcW w:w="3052" w:type="dxa"/>
            <w:vAlign w:val="bottom"/>
          </w:tcPr>
          <w:p w14:paraId="2C046528" w14:textId="4462299C" w:rsidR="00665F60" w:rsidRDefault="00EC0C73">
            <w:pPr>
              <w:spacing w:line="500" w:lineRule="exact"/>
              <w:jc w:val="center"/>
              <w:rPr>
                <w:rFonts w:eastAsia="仿宋_GB2312" w:cs="仿宋_GB2312"/>
                <w:sz w:val="28"/>
                <w:szCs w:val="28"/>
              </w:rPr>
            </w:pPr>
            <w:r>
              <w:rPr>
                <w:rFonts w:eastAsia="仿宋_GB2312" w:cs="仿宋_GB2312" w:hint="eastAsia"/>
                <w:sz w:val="28"/>
                <w:szCs w:val="28"/>
              </w:rPr>
              <w:t>（签字）</w:t>
            </w:r>
          </w:p>
        </w:tc>
      </w:tr>
      <w:tr w:rsidR="00665F60" w14:paraId="73053D7E" w14:textId="77777777">
        <w:trPr>
          <w:trHeight w:val="680"/>
          <w:jc w:val="center"/>
        </w:trPr>
        <w:tc>
          <w:tcPr>
            <w:tcW w:w="1933" w:type="dxa"/>
            <w:vAlign w:val="center"/>
          </w:tcPr>
          <w:p w14:paraId="64E2A05F" w14:textId="77777777" w:rsidR="00665F60" w:rsidRDefault="00000000">
            <w:pPr>
              <w:spacing w:line="500" w:lineRule="exact"/>
              <w:jc w:val="center"/>
              <w:rPr>
                <w:rFonts w:eastAsia="仿宋_GB2312" w:cs="仿宋_GB2312"/>
                <w:sz w:val="28"/>
                <w:szCs w:val="28"/>
              </w:rPr>
            </w:pPr>
            <w:r>
              <w:rPr>
                <w:rFonts w:eastAsia="仿宋_GB2312" w:cs="仿宋_GB2312" w:hint="eastAsia"/>
                <w:sz w:val="28"/>
                <w:szCs w:val="28"/>
              </w:rPr>
              <w:t>联系电话</w:t>
            </w:r>
          </w:p>
        </w:tc>
        <w:tc>
          <w:tcPr>
            <w:tcW w:w="3508" w:type="dxa"/>
            <w:tcBorders>
              <w:right w:val="single" w:sz="4" w:space="0" w:color="auto"/>
            </w:tcBorders>
            <w:vAlign w:val="bottom"/>
          </w:tcPr>
          <w:p w14:paraId="652F5A9D" w14:textId="77777777" w:rsidR="00665F60" w:rsidRDefault="00665F60">
            <w:pPr>
              <w:spacing w:line="500" w:lineRule="exact"/>
              <w:jc w:val="center"/>
              <w:rPr>
                <w:rFonts w:eastAsia="仿宋_GB2312" w:cs="仿宋_GB2312"/>
                <w:sz w:val="28"/>
                <w:szCs w:val="28"/>
              </w:rPr>
            </w:pPr>
          </w:p>
        </w:tc>
        <w:tc>
          <w:tcPr>
            <w:tcW w:w="1614" w:type="dxa"/>
            <w:gridSpan w:val="2"/>
            <w:tcBorders>
              <w:left w:val="single" w:sz="4" w:space="0" w:color="auto"/>
            </w:tcBorders>
            <w:vAlign w:val="center"/>
          </w:tcPr>
          <w:p w14:paraId="64B42DC6" w14:textId="77777777" w:rsidR="00665F60" w:rsidRDefault="00000000">
            <w:pPr>
              <w:spacing w:line="500" w:lineRule="exact"/>
              <w:jc w:val="center"/>
              <w:rPr>
                <w:rFonts w:eastAsia="仿宋_GB2312" w:cs="仿宋_GB2312"/>
                <w:sz w:val="28"/>
                <w:szCs w:val="28"/>
              </w:rPr>
            </w:pPr>
            <w:r>
              <w:rPr>
                <w:rFonts w:eastAsia="仿宋_GB2312" w:cs="仿宋_GB2312" w:hint="eastAsia"/>
                <w:sz w:val="28"/>
                <w:szCs w:val="28"/>
              </w:rPr>
              <w:t>联系邮箱</w:t>
            </w:r>
          </w:p>
        </w:tc>
        <w:tc>
          <w:tcPr>
            <w:tcW w:w="3052" w:type="dxa"/>
            <w:vAlign w:val="bottom"/>
          </w:tcPr>
          <w:p w14:paraId="6F4CDE9E" w14:textId="77777777" w:rsidR="00665F60" w:rsidRDefault="00665F60">
            <w:pPr>
              <w:spacing w:line="500" w:lineRule="exact"/>
              <w:jc w:val="center"/>
              <w:rPr>
                <w:rFonts w:eastAsia="仿宋_GB2312" w:cs="仿宋_GB2312"/>
                <w:sz w:val="28"/>
                <w:szCs w:val="28"/>
              </w:rPr>
            </w:pPr>
          </w:p>
        </w:tc>
      </w:tr>
    </w:tbl>
    <w:p w14:paraId="2B1512C5" w14:textId="77777777" w:rsidR="00665F60" w:rsidRDefault="00665F60">
      <w:pPr>
        <w:overflowPunct w:val="0"/>
        <w:topLinePunct/>
        <w:jc w:val="left"/>
        <w:rPr>
          <w:rFonts w:ascii="Times New Roman" w:eastAsia="仿宋_GB2312" w:hAnsi="Times New Roman" w:cs="Times New Roman"/>
          <w:sz w:val="32"/>
        </w:rPr>
      </w:pPr>
    </w:p>
    <w:p w14:paraId="627DDD1E" w14:textId="77777777" w:rsidR="00665F60" w:rsidRDefault="00665F60"/>
    <w:p w14:paraId="1198A1AA" w14:textId="77777777" w:rsidR="00665F60" w:rsidRDefault="00665F60">
      <w:pPr>
        <w:spacing w:line="520" w:lineRule="exact"/>
        <w:ind w:firstLineChars="1700" w:firstLine="5440"/>
        <w:rPr>
          <w:rFonts w:ascii="Times New Roman" w:eastAsia="仿宋_GB2312" w:hAnsi="Times New Roman" w:cs="仿宋_GB2312"/>
          <w:sz w:val="32"/>
          <w:szCs w:val="32"/>
        </w:rPr>
      </w:pPr>
    </w:p>
    <w:sectPr w:rsidR="00665F60">
      <w:footerReference w:type="default" r:id="rId7"/>
      <w:pgSz w:w="11906" w:h="16838"/>
      <w:pgMar w:top="1440" w:right="1757" w:bottom="1440" w:left="175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D398A" w14:textId="77777777" w:rsidR="00176B6C" w:rsidRDefault="00176B6C">
      <w:r>
        <w:separator/>
      </w:r>
    </w:p>
  </w:endnote>
  <w:endnote w:type="continuationSeparator" w:id="0">
    <w:p w14:paraId="65C63DCB" w14:textId="77777777" w:rsidR="00176B6C" w:rsidRDefault="00176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script"/>
    <w:pitch w:val="default"/>
    <w:sig w:usb0="00000000" w:usb1="00000000" w:usb2="00000000" w:usb3="00000000" w:csb0="00040000"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D95A" w14:textId="77777777" w:rsidR="00665F60" w:rsidRDefault="00000000">
    <w:pPr>
      <w:pStyle w:val="a4"/>
    </w:pPr>
    <w:r>
      <w:rPr>
        <w:noProof/>
      </w:rPr>
      <mc:AlternateContent>
        <mc:Choice Requires="wps">
          <w:drawing>
            <wp:anchor distT="0" distB="0" distL="114300" distR="114300" simplePos="0" relativeHeight="251659264" behindDoc="0" locked="0" layoutInCell="1" allowOverlap="1" wp14:anchorId="59599185" wp14:editId="5C306EDC">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9DC11" w14:textId="77777777" w:rsidR="00665F60"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9599185"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919DC11" w14:textId="77777777" w:rsidR="00665F60"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DAF4E" w14:textId="77777777" w:rsidR="00176B6C" w:rsidRDefault="00176B6C">
      <w:r>
        <w:separator/>
      </w:r>
    </w:p>
  </w:footnote>
  <w:footnote w:type="continuationSeparator" w:id="0">
    <w:p w14:paraId="66C4966E" w14:textId="77777777" w:rsidR="00176B6C" w:rsidRDefault="00176B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5F60"/>
    <w:rsid w:val="00176B6C"/>
    <w:rsid w:val="00551FE8"/>
    <w:rsid w:val="00665F60"/>
    <w:rsid w:val="00EC0C73"/>
    <w:rsid w:val="01A55BBB"/>
    <w:rsid w:val="032633D2"/>
    <w:rsid w:val="03B80CFB"/>
    <w:rsid w:val="04E92909"/>
    <w:rsid w:val="05CD7AE5"/>
    <w:rsid w:val="068B011B"/>
    <w:rsid w:val="08630C76"/>
    <w:rsid w:val="0BD7170D"/>
    <w:rsid w:val="0E087ECA"/>
    <w:rsid w:val="0E9E6512"/>
    <w:rsid w:val="13165211"/>
    <w:rsid w:val="136E7F4E"/>
    <w:rsid w:val="15CA4090"/>
    <w:rsid w:val="1651030E"/>
    <w:rsid w:val="173C6014"/>
    <w:rsid w:val="1798330F"/>
    <w:rsid w:val="1DBC4C07"/>
    <w:rsid w:val="20B16579"/>
    <w:rsid w:val="21962D28"/>
    <w:rsid w:val="22D64075"/>
    <w:rsid w:val="2964062C"/>
    <w:rsid w:val="2A245426"/>
    <w:rsid w:val="2EE43FBD"/>
    <w:rsid w:val="30C13E88"/>
    <w:rsid w:val="31AB2A0E"/>
    <w:rsid w:val="34711E4F"/>
    <w:rsid w:val="35363BFD"/>
    <w:rsid w:val="398413EB"/>
    <w:rsid w:val="3E2C3C64"/>
    <w:rsid w:val="3E815385"/>
    <w:rsid w:val="3EEF2029"/>
    <w:rsid w:val="41BD66D4"/>
    <w:rsid w:val="4416031D"/>
    <w:rsid w:val="441A4F3C"/>
    <w:rsid w:val="474B74FD"/>
    <w:rsid w:val="480B5B17"/>
    <w:rsid w:val="4E3441C2"/>
    <w:rsid w:val="54183C3E"/>
    <w:rsid w:val="5491738D"/>
    <w:rsid w:val="56F21D1F"/>
    <w:rsid w:val="580F6F31"/>
    <w:rsid w:val="5AC36936"/>
    <w:rsid w:val="60396B55"/>
    <w:rsid w:val="609B4806"/>
    <w:rsid w:val="60BB607C"/>
    <w:rsid w:val="63576530"/>
    <w:rsid w:val="63BA229B"/>
    <w:rsid w:val="643B19AE"/>
    <w:rsid w:val="67DC5685"/>
    <w:rsid w:val="69197DE4"/>
    <w:rsid w:val="69D63F27"/>
    <w:rsid w:val="69E63610"/>
    <w:rsid w:val="6A773A18"/>
    <w:rsid w:val="6D361AA0"/>
    <w:rsid w:val="72756DB1"/>
    <w:rsid w:val="731A6C33"/>
    <w:rsid w:val="735A0643"/>
    <w:rsid w:val="753366D1"/>
    <w:rsid w:val="760029C6"/>
    <w:rsid w:val="78A31478"/>
    <w:rsid w:val="7D7921C9"/>
    <w:rsid w:val="7E7C2E97"/>
    <w:rsid w:val="7F383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BBCF27"/>
  <w15:docId w15:val="{D2F5C2C8-23CF-4C61-B1C1-35739BE9F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339</Words>
  <Characters>353</Characters>
  <Application>Microsoft Office Word</Application>
  <DocSecurity>0</DocSecurity>
  <Lines>58</Lines>
  <Paragraphs>34</Paragraphs>
  <ScaleCrop>false</ScaleCrop>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45543</dc:creator>
  <cp:lastModifiedBy>小丰 郭</cp:lastModifiedBy>
  <cp:revision>2</cp:revision>
  <cp:lastPrinted>2025-06-09T08:55:00Z</cp:lastPrinted>
  <dcterms:created xsi:type="dcterms:W3CDTF">2025-03-06T00:39:00Z</dcterms:created>
  <dcterms:modified xsi:type="dcterms:W3CDTF">2025-11-18T02:59:00Z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eyJoZGlkIjoiYzcyMzU2MzYwZGI1YTViZGYxOWYzMzNhOTMyMDBmZmUiLCJ1c2VySWQiOiIxOTE2MTYwMDIifQ==</vt:lpwstr>
  </property>
  <property fmtid="{D5CDD505-2E9C-101B-9397-08002B2CF9AE}" pid="4" name="ICV">
    <vt:lpwstr>36E9CEFD5395448B8BE75F1E326C6A3A_13</vt:lpwstr>
  </property>
</Properties>
</file>